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575" w:rsidRPr="00FC0599" w:rsidRDefault="00251575" w:rsidP="0025157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ТИПОВАЯ ФОРМА</w:t>
      </w:r>
    </w:p>
    <w:p w:rsidR="00251575" w:rsidRPr="00FC0599" w:rsidRDefault="00251575" w:rsidP="0025157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ОПРОСНОГО ЛИСТА ПРИ ПРОВЕДЕНИИ ПУБЛИЧНЫХ КОНСУЛЬТАЦИЙ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РАМКАХ ОЦЕНКИ РЕГУЛИРУЮЩЕГО ВОЗДЕЙСТВИЯ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ПРОЕКТА МУНИЦИПАЛЬНОГО НОРМАТИВНОГО ПРАВОВОГО АКТА</w:t>
      </w:r>
    </w:p>
    <w:p w:rsidR="00251575" w:rsidRPr="00FC0599" w:rsidRDefault="00251575" w:rsidP="00251575">
      <w:pPr>
        <w:pStyle w:val="ConsPlusNormal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Перечень вопросов в рамках проведения публичного обсуждения       </w:t>
      </w:r>
    </w:p>
    <w:p w:rsidR="00F33BBB" w:rsidRPr="0041734F" w:rsidRDefault="00F33BBB" w:rsidP="00F33BBB">
      <w:pPr>
        <w:shd w:val="clear" w:color="auto" w:fill="FFFFFF"/>
        <w:autoSpaceDE w:val="0"/>
        <w:autoSpaceDN w:val="0"/>
        <w:adjustRightInd w:val="0"/>
        <w:rPr>
          <w:u w:val="single"/>
        </w:rPr>
      </w:pPr>
      <w:r>
        <w:rPr>
          <w:sz w:val="26"/>
          <w:szCs w:val="26"/>
          <w:u w:val="single"/>
        </w:rPr>
        <w:t xml:space="preserve">Проекта </w:t>
      </w:r>
      <w:r w:rsidRPr="0041734F">
        <w:rPr>
          <w:sz w:val="26"/>
          <w:szCs w:val="26"/>
          <w:u w:val="single"/>
        </w:rPr>
        <w:t>Постановление администрации Кондинского района «</w:t>
      </w:r>
      <w:r w:rsidRPr="0041734F">
        <w:rPr>
          <w:u w:val="single"/>
        </w:rPr>
        <w:t>Об утверждении м</w:t>
      </w:r>
      <w:r w:rsidRPr="0041734F">
        <w:rPr>
          <w:bCs/>
          <w:u w:val="single"/>
        </w:rPr>
        <w:t>униципальной программы «Развитие культуры и туризма в Кондинском  районе на 2017-2020 годы»</w:t>
      </w:r>
    </w:p>
    <w:p w:rsidR="00251575" w:rsidRPr="00FC0599" w:rsidRDefault="00F33BBB" w:rsidP="0025157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251575" w:rsidRPr="00FC0599">
        <w:rPr>
          <w:rFonts w:ascii="Times New Roman" w:hAnsi="Times New Roman" w:cs="Times New Roman"/>
        </w:rPr>
        <w:t>наименование проекта муниципального нормативного правового акта)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Пожалуйста, заполните и направьте данную форму по  электронной  почте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на адрес: _</w:t>
      </w:r>
      <w:r w:rsidR="00F33BBB" w:rsidRPr="00F33BB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="00F33BBB"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uprkult</w:t>
      </w:r>
      <w:proofErr w:type="spellEnd"/>
      <w:r w:rsidR="00F33BBB" w:rsidRPr="0041734F">
        <w:rPr>
          <w:rFonts w:ascii="Times New Roman" w:hAnsi="Times New Roman" w:cs="Times New Roman"/>
          <w:sz w:val="26"/>
          <w:szCs w:val="26"/>
          <w:u w:val="single"/>
        </w:rPr>
        <w:t>_</w:t>
      </w:r>
      <w:proofErr w:type="spellStart"/>
      <w:r w:rsidR="00F33BBB"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KorkishkoMA</w:t>
      </w:r>
      <w:proofErr w:type="spellEnd"/>
      <w:r w:rsidR="00F33BBB" w:rsidRPr="0041734F">
        <w:rPr>
          <w:rFonts w:ascii="Times New Roman" w:hAnsi="Times New Roman" w:cs="Times New Roman"/>
          <w:sz w:val="26"/>
          <w:szCs w:val="26"/>
          <w:u w:val="single"/>
        </w:rPr>
        <w:t>@</w:t>
      </w:r>
      <w:proofErr w:type="spellStart"/>
      <w:r w:rsidR="00F33BBB"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admkonda</w:t>
      </w:r>
      <w:proofErr w:type="spellEnd"/>
      <w:r w:rsidR="00F33BBB" w:rsidRPr="0041734F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33BBB"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  <w:r w:rsidRPr="00FC0599">
        <w:rPr>
          <w:rFonts w:ascii="Times New Roman" w:hAnsi="Times New Roman" w:cs="Times New Roman"/>
          <w:sz w:val="26"/>
          <w:szCs w:val="26"/>
        </w:rPr>
        <w:t>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251575" w:rsidRPr="00FC0599" w:rsidRDefault="00251575" w:rsidP="00251575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251575" w:rsidRPr="00FC0599" w:rsidRDefault="00251575" w:rsidP="00F33BBB">
      <w:pPr>
        <w:pStyle w:val="ConsPlusNonformat"/>
        <w:jc w:val="both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="00F33BBB">
        <w:rPr>
          <w:rFonts w:ascii="Times New Roman" w:hAnsi="Times New Roman" w:cs="Times New Roman"/>
          <w:sz w:val="26"/>
          <w:szCs w:val="26"/>
        </w:rPr>
        <w:t>28 октября 2016г.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Регулирующий   орган  не  будет  иметь  возможности  проанализировать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позиции, направленные ему после указанного срока, а также направленные 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 соответствии с настоящей формой.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Контактная информация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По Вашему желанию укажите: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Наименование организации _______________________________________________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Сфера деятельности организации 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Фамилия, имя, отчество контактного лица ________________________________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Номер контактного телефона _____________________________________________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Адрес электронной почты ________________________________________________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1. Является ли актуальной в  настоящее  время  проблема,  на  решение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которой направлен  проект  муниципального  нормативного  правового  акта?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Укажите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обоснования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 высказанного Вами мнения.                            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2. Существуют   ли   иные   варианты   достижения   заявленных  целей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регулирования? Если да, выделите из них те,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были бы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более оптимальными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, менее затратными и (или) более эффективными?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3. Какие,  по   Вашему   мнению,   субъекты   предпринимательской 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 будут затронуты  предлагаемым  регулированием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(по видам субъектов, отраслям, количеству)?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4. Повлияет ли введение предлагаемого регулирования  на  конкурентную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среду  в  отрасли,  будет  ли  способствовать  необоснованному  изменению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расстановки  сил  в  отрасли? Если да, то как? Приведите, по возможности,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количественные оценки.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5. Оцените,   насколько   полно   и   точно   отражены   обязанности,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ответственность  субъектов   регулирования,  а  также  насколько  понятно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прописаны    административные    процедуры,    реализуемые   структурными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подразделениями администрации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>, насколько  точно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 недвусмысленно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прописаны властные функции и полномочия?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6. Считаете  ли  Вы,  что  предлагаемые  нормы  не  соответствуют 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противоречат  иным  действующим  нормативным  правовым  актам?  Если  да,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укажите такие нормы и нормативные правовые акты.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7. Существуют ли в предлагаемом проекте  муниципального  нормативного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правового акта положения, которые изменяют содержание прав и 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субъектов  предпринимательской  и  инвестиционной   деятельности,  вводят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избыточные обязанности,  запреты  и  ограничения,  а  также  способствуют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возникновению  необоснованных  расходов  субъектов 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деятельности? Приведите обоснования  по каждому указанному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положению.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8. К каким последствиям может привести принятие нового  регулирования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 части  невозможности   исполнения   субъектами  предпринимательской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 деятельности   обязанностей,   возникновения   избыточных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административных и иных ограничений  и обязанностей? Приведите конкретные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примеры.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lastRenderedPageBreak/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9. Оцените издержки субъектов  предпринимательской  и  инвестиционной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деятельности, возникающие при введении предлагаемого регулирования, а при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возможности,  и  бюджета </w:t>
      </w:r>
      <w:r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 xml:space="preserve">  и  укажите их. Какие из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указанных  издержек Вы считаете избыточными (бесполезными) и почему? Если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возможно,  оцените   затраты  по  выполнению  вновь  вводимых  требований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количественно (в часах рабочего времени, в денежном эквиваленте и др.)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10. Какие, на Ваш  взгляд,  могут  возникнуть  проблемы  и  трудности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   контролем   соблюдения   требований   и   норм,   вводимых   проектом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акта?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11. Требуется  ли   переходный   период   для   вступления   в   силу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предлагаемого  регулирования  (если  да,  какова  его продолжительность),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какие ограничения по срокам   введения  нового  регулирования  необходимо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учесть?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12. Какие, на  Ваш  взгляд,  целесообразно  применить  исключения  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введению   регулирования  в  отношении  отдельных  групп  лиц?  Приведите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соответствующее обоснование.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13.   Иные  предложения  и  замечания, 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целесообразно учесть в рамках оценки  регулирующего  воздействия  проекта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акта.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</w:t>
      </w: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sectPr w:rsidR="00251575" w:rsidSect="00CE1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51575"/>
    <w:rsid w:val="00017F46"/>
    <w:rsid w:val="00251575"/>
    <w:rsid w:val="00CE1E97"/>
    <w:rsid w:val="00F33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251575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251575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2515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515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1181</Words>
  <Characters>6733</Characters>
  <Application>Microsoft Office Word</Application>
  <DocSecurity>0</DocSecurity>
  <Lines>56</Lines>
  <Paragraphs>15</Paragraphs>
  <ScaleCrop>false</ScaleCrop>
  <Company>Reanimator Extreme Edition</Company>
  <LinksUpToDate>false</LinksUpToDate>
  <CharactersWithSpaces>7899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040202</dc:creator>
  <cp:keywords/>
  <dc:description/>
  <cp:lastModifiedBy>040202</cp:lastModifiedBy>
  <cp:revision>4</cp:revision>
  <dcterms:created xsi:type="dcterms:W3CDTF">2016-10-14T10:33:00Z</dcterms:created>
  <dcterms:modified xsi:type="dcterms:W3CDTF">2016-10-14T10:51:00Z</dcterms:modified>
</cp:coreProperties>
</file>